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557276" w:rsidRDefault="003A1EEB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557276" w:rsidRDefault="00557276">
      <w:pPr>
        <w:adjustRightInd w:val="0"/>
        <w:snapToGrid w:val="0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3A1EEB">
      <w:pPr>
        <w:pStyle w:val="Af"/>
        <w:spacing w:line="570" w:lineRule="exact"/>
        <w:ind w:firstLineChars="200" w:firstLine="72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（20</w:t>
      </w:r>
      <w:r w:rsidR="00543B84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18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56"/>
          <w:szCs w:val="5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:</w:t>
      </w:r>
      <w:r w:rsidR="00A66B9A">
        <w:rPr>
          <w:rFonts w:eastAsia="仿宋_GB2312" w:hint="eastAsia"/>
          <w:sz w:val="36"/>
          <w:szCs w:val="36"/>
        </w:rPr>
        <w:t>小商铺建设项目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A93D6E">
        <w:rPr>
          <w:rFonts w:ascii="仿宋_GB2312" w:eastAsia="仿宋_GB2312" w:hAnsi="仿宋_GB2312" w:cs="仿宋_GB2312" w:hint="eastAsia"/>
          <w:kern w:val="0"/>
          <w:sz w:val="36"/>
          <w:szCs w:val="36"/>
        </w:rPr>
        <w:t>城镇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人民政府</w:t>
      </w:r>
    </w:p>
    <w:p w:rsidR="00FC4F05" w:rsidRDefault="003A1EEB" w:rsidP="00FC4F05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A93D6E">
        <w:rPr>
          <w:rFonts w:ascii="仿宋_GB2312" w:eastAsia="仿宋_GB2312" w:hAnsi="仿宋_GB2312" w:cs="仿宋_GB2312" w:hint="eastAsia"/>
          <w:kern w:val="0"/>
          <w:sz w:val="36"/>
          <w:szCs w:val="36"/>
        </w:rPr>
        <w:t>城镇</w:t>
      </w:r>
      <w:r w:rsidR="00FC4F05">
        <w:rPr>
          <w:rFonts w:ascii="仿宋_GB2312" w:eastAsia="仿宋_GB2312" w:hAnsi="仿宋_GB2312" w:cs="仿宋_GB2312" w:hint="eastAsia"/>
          <w:kern w:val="0"/>
          <w:sz w:val="36"/>
          <w:szCs w:val="36"/>
        </w:rPr>
        <w:t>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A93D6E">
        <w:rPr>
          <w:rFonts w:ascii="仿宋_GB2312" w:eastAsia="仿宋_GB2312" w:hAnsi="仿宋_GB2312" w:cs="仿宋_GB2312" w:hint="eastAsia"/>
          <w:kern w:val="0"/>
          <w:sz w:val="36"/>
          <w:szCs w:val="36"/>
        </w:rPr>
        <w:t>吴麦记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 w:rsidR="009A08DB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 w:rsidR="007C0749">
        <w:rPr>
          <w:rFonts w:ascii="仿宋_GB2312" w:eastAsia="仿宋_GB2312" w:hAnsi="仿宋_GB2312" w:cs="仿宋_GB2312" w:hint="eastAsia"/>
          <w:kern w:val="0"/>
          <w:sz w:val="36"/>
          <w:szCs w:val="36"/>
        </w:rPr>
        <w:t>22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57276" w:rsidRDefault="00557276">
      <w:pPr>
        <w:pStyle w:val="Af"/>
        <w:spacing w:line="57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557276" w:rsidRDefault="00557276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57276" w:rsidRDefault="00A93D6E">
      <w:pPr>
        <w:adjustRightInd w:val="0"/>
        <w:snapToGrid w:val="0"/>
        <w:spacing w:line="560" w:lineRule="exact"/>
        <w:ind w:firstLineChars="200" w:firstLine="723"/>
        <w:jc w:val="center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城镇</w:t>
      </w:r>
      <w:r w:rsidR="00A66B9A">
        <w:rPr>
          <w:rFonts w:ascii="黑体" w:eastAsia="黑体" w:hAnsi="黑体" w:cs="宋体" w:hint="eastAsia"/>
          <w:b/>
          <w:kern w:val="0"/>
          <w:sz w:val="36"/>
          <w:szCs w:val="36"/>
        </w:rPr>
        <w:t>小商铺建设项目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557276" w:rsidRDefault="003A1EEB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557276" w:rsidRDefault="003A1EEB" w:rsidP="00A93D6E">
      <w:pPr>
        <w:adjustRightInd w:val="0"/>
        <w:snapToGrid w:val="0"/>
        <w:spacing w:line="560" w:lineRule="exact"/>
        <w:ind w:firstLineChars="200" w:firstLine="624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3B3D9B" w:rsidRDefault="003B3D9B" w:rsidP="003B3D9B">
      <w:pPr>
        <w:adjustRightInd w:val="0"/>
        <w:snapToGrid w:val="0"/>
        <w:spacing w:line="560" w:lineRule="exact"/>
        <w:ind w:firstLineChars="200" w:firstLine="624"/>
        <w:rPr>
          <w:rStyle w:val="a9"/>
          <w:rFonts w:ascii="楷体" w:eastAsia="楷体" w:hAnsi="楷体" w:hint="eastAsia"/>
          <w:spacing w:val="-4"/>
          <w:sz w:val="32"/>
          <w:szCs w:val="32"/>
        </w:rPr>
      </w:pPr>
      <w:r w:rsidRPr="003B3D9B">
        <w:rPr>
          <w:rStyle w:val="a9"/>
          <w:rFonts w:ascii="楷体" w:eastAsia="楷体" w:hAnsi="楷体" w:hint="eastAsia"/>
          <w:spacing w:val="-4"/>
          <w:sz w:val="32"/>
          <w:szCs w:val="32"/>
        </w:rPr>
        <w:t>英吉沙镇位于英吉沙县城以北，镇政府驻地距县城</w:t>
      </w:r>
      <w:r w:rsidRPr="003B3D9B">
        <w:rPr>
          <w:rStyle w:val="a9"/>
          <w:rFonts w:ascii="楷体" w:eastAsia="楷体" w:hAnsi="楷体"/>
          <w:spacing w:val="-4"/>
          <w:sz w:val="32"/>
          <w:szCs w:val="32"/>
        </w:rPr>
        <w:t>4.3</w:t>
      </w:r>
      <w:r w:rsidRPr="003B3D9B">
        <w:rPr>
          <w:rStyle w:val="a9"/>
          <w:rFonts w:ascii="楷体" w:eastAsia="楷体" w:hAnsi="楷体" w:hint="eastAsia"/>
          <w:spacing w:val="-4"/>
          <w:sz w:val="32"/>
          <w:szCs w:val="32"/>
        </w:rPr>
        <w:t>公里，辖区总面积</w:t>
      </w:r>
      <w:r w:rsidRPr="003B3D9B">
        <w:rPr>
          <w:rStyle w:val="a9"/>
          <w:rFonts w:ascii="楷体" w:eastAsia="楷体" w:hAnsi="楷体"/>
          <w:spacing w:val="-4"/>
          <w:sz w:val="32"/>
          <w:szCs w:val="32"/>
        </w:rPr>
        <w:t>34</w:t>
      </w:r>
      <w:r w:rsidRPr="003B3D9B">
        <w:rPr>
          <w:rStyle w:val="a9"/>
          <w:rFonts w:ascii="楷体" w:eastAsia="楷体" w:hAnsi="楷体" w:hint="eastAsia"/>
          <w:spacing w:val="-4"/>
          <w:sz w:val="32"/>
          <w:szCs w:val="32"/>
        </w:rPr>
        <w:t>平方公里，耕地面积</w:t>
      </w:r>
      <w:r w:rsidRPr="003B3D9B">
        <w:rPr>
          <w:rStyle w:val="a9"/>
          <w:rFonts w:ascii="楷体" w:eastAsia="楷体" w:hAnsi="楷体"/>
          <w:spacing w:val="-4"/>
          <w:sz w:val="32"/>
          <w:szCs w:val="32"/>
        </w:rPr>
        <w:t>3881.3</w:t>
      </w:r>
      <w:r w:rsidRPr="003B3D9B">
        <w:rPr>
          <w:rStyle w:val="a9"/>
          <w:rFonts w:ascii="楷体" w:eastAsia="楷体" w:hAnsi="楷体" w:hint="eastAsia"/>
          <w:spacing w:val="-4"/>
          <w:sz w:val="32"/>
          <w:szCs w:val="32"/>
        </w:rPr>
        <w:t>亩。辖</w:t>
      </w:r>
      <w:r w:rsidRPr="003B3D9B">
        <w:rPr>
          <w:rStyle w:val="a9"/>
          <w:rFonts w:ascii="楷体" w:eastAsia="楷体" w:hAnsi="楷体"/>
          <w:spacing w:val="-4"/>
          <w:sz w:val="32"/>
          <w:szCs w:val="32"/>
        </w:rPr>
        <w:t>19</w:t>
      </w:r>
      <w:r w:rsidRPr="003B3D9B">
        <w:rPr>
          <w:rStyle w:val="a9"/>
          <w:rFonts w:ascii="楷体" w:eastAsia="楷体" w:hAnsi="楷体" w:hint="eastAsia"/>
          <w:spacing w:val="-4"/>
          <w:sz w:val="32"/>
          <w:szCs w:val="32"/>
        </w:rPr>
        <w:t>个社区、</w:t>
      </w:r>
      <w:r w:rsidRPr="003B3D9B">
        <w:rPr>
          <w:rStyle w:val="a9"/>
          <w:rFonts w:ascii="楷体" w:eastAsia="楷体" w:hAnsi="楷体"/>
          <w:spacing w:val="-4"/>
          <w:sz w:val="32"/>
          <w:szCs w:val="32"/>
        </w:rPr>
        <w:t>7</w:t>
      </w:r>
      <w:r w:rsidRPr="003B3D9B">
        <w:rPr>
          <w:rStyle w:val="a9"/>
          <w:rFonts w:ascii="楷体" w:eastAsia="楷体" w:hAnsi="楷体" w:hint="eastAsia"/>
          <w:spacing w:val="-4"/>
          <w:sz w:val="32"/>
          <w:szCs w:val="32"/>
        </w:rPr>
        <w:t>个村、总户数</w:t>
      </w:r>
      <w:r w:rsidRPr="003B3D9B">
        <w:rPr>
          <w:rStyle w:val="a9"/>
          <w:rFonts w:ascii="楷体" w:eastAsia="楷体" w:hAnsi="楷体"/>
          <w:spacing w:val="-4"/>
          <w:sz w:val="32"/>
          <w:szCs w:val="32"/>
        </w:rPr>
        <w:t>13929</w:t>
      </w:r>
      <w:r w:rsidRPr="003B3D9B">
        <w:rPr>
          <w:rStyle w:val="a9"/>
          <w:rFonts w:ascii="楷体" w:eastAsia="楷体" w:hAnsi="楷体" w:hint="eastAsia"/>
          <w:spacing w:val="-4"/>
          <w:sz w:val="32"/>
          <w:szCs w:val="32"/>
        </w:rPr>
        <w:t>户</w:t>
      </w:r>
      <w:r w:rsidRPr="003B3D9B">
        <w:rPr>
          <w:rStyle w:val="a9"/>
          <w:rFonts w:ascii="楷体" w:eastAsia="楷体" w:hAnsi="楷体"/>
          <w:spacing w:val="-4"/>
          <w:sz w:val="32"/>
          <w:szCs w:val="32"/>
        </w:rPr>
        <w:t>52140</w:t>
      </w:r>
      <w:r w:rsidRPr="003B3D9B">
        <w:rPr>
          <w:rStyle w:val="a9"/>
          <w:rFonts w:ascii="楷体" w:eastAsia="楷体" w:hAnsi="楷体" w:hint="eastAsia"/>
          <w:spacing w:val="-4"/>
          <w:sz w:val="32"/>
          <w:szCs w:val="32"/>
        </w:rPr>
        <w:t>人。其中汉族人口</w:t>
      </w:r>
      <w:r w:rsidRPr="003B3D9B">
        <w:rPr>
          <w:rStyle w:val="a9"/>
          <w:rFonts w:ascii="楷体" w:eastAsia="楷体" w:hAnsi="楷体"/>
          <w:spacing w:val="-4"/>
          <w:sz w:val="32"/>
          <w:szCs w:val="32"/>
        </w:rPr>
        <w:t>1391</w:t>
      </w:r>
      <w:r w:rsidRPr="003B3D9B">
        <w:rPr>
          <w:rStyle w:val="a9"/>
          <w:rFonts w:ascii="楷体" w:eastAsia="楷体" w:hAnsi="楷体" w:hint="eastAsia"/>
          <w:spacing w:val="-4"/>
          <w:sz w:val="32"/>
          <w:szCs w:val="32"/>
        </w:rPr>
        <w:t>户</w:t>
      </w:r>
      <w:r w:rsidRPr="003B3D9B">
        <w:rPr>
          <w:rStyle w:val="a9"/>
          <w:rFonts w:ascii="楷体" w:eastAsia="楷体" w:hAnsi="楷体"/>
          <w:spacing w:val="-4"/>
          <w:sz w:val="32"/>
          <w:szCs w:val="32"/>
        </w:rPr>
        <w:t>3546</w:t>
      </w:r>
      <w:r w:rsidRPr="003B3D9B">
        <w:rPr>
          <w:rStyle w:val="a9"/>
          <w:rFonts w:ascii="楷体" w:eastAsia="楷体" w:hAnsi="楷体" w:hint="eastAsia"/>
          <w:spacing w:val="-4"/>
          <w:sz w:val="32"/>
          <w:szCs w:val="32"/>
        </w:rPr>
        <w:t>人，分别占比</w:t>
      </w:r>
      <w:r w:rsidRPr="003B3D9B">
        <w:rPr>
          <w:rStyle w:val="a9"/>
          <w:rFonts w:ascii="楷体" w:eastAsia="楷体" w:hAnsi="楷体"/>
          <w:spacing w:val="-4"/>
          <w:sz w:val="32"/>
          <w:szCs w:val="32"/>
        </w:rPr>
        <w:t>10%</w:t>
      </w:r>
      <w:r w:rsidRPr="003B3D9B">
        <w:rPr>
          <w:rStyle w:val="a9"/>
          <w:rFonts w:ascii="楷体" w:eastAsia="楷体" w:hAnsi="楷体" w:hint="eastAsia"/>
          <w:spacing w:val="-4"/>
          <w:sz w:val="32"/>
          <w:szCs w:val="32"/>
        </w:rPr>
        <w:t>和</w:t>
      </w:r>
      <w:r w:rsidRPr="003B3D9B">
        <w:rPr>
          <w:rStyle w:val="a9"/>
          <w:rFonts w:ascii="楷体" w:eastAsia="楷体" w:hAnsi="楷体"/>
          <w:spacing w:val="-4"/>
          <w:sz w:val="32"/>
          <w:szCs w:val="32"/>
        </w:rPr>
        <w:t>6.8%</w:t>
      </w:r>
      <w:r w:rsidRPr="003B3D9B">
        <w:rPr>
          <w:rStyle w:val="a9"/>
          <w:rFonts w:ascii="楷体" w:eastAsia="楷体" w:hAnsi="楷体" w:hint="eastAsia"/>
          <w:spacing w:val="-4"/>
          <w:sz w:val="32"/>
          <w:szCs w:val="32"/>
        </w:rPr>
        <w:t>，人员密集场所有商业步行街、美食街、英巴格市场、奥尔达市场和综合商贸市场。辖区内既有全县各级党政机关、企事业单位，也有工业园区、商铺和集贸市场。</w:t>
      </w:r>
    </w:p>
    <w:p w:rsidR="00557276" w:rsidRDefault="003A1EEB" w:rsidP="003B3D9B">
      <w:pPr>
        <w:adjustRightInd w:val="0"/>
        <w:snapToGrid w:val="0"/>
        <w:spacing w:line="560" w:lineRule="exact"/>
        <w:ind w:firstLineChars="200" w:firstLine="624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57276" w:rsidRDefault="003A1EEB" w:rsidP="00A93D6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557276" w:rsidRDefault="007C0749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A93D6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拨付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小商铺建设项目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资金</w:t>
      </w:r>
      <w:r w:rsidR="003A1EE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A66B9A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通过建设</w:t>
      </w:r>
      <w:r w:rsidR="00A93D6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7</w:t>
      </w:r>
      <w:r w:rsidR="00E0118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个村</w:t>
      </w:r>
      <w:r w:rsidR="00A93D6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40</w:t>
      </w:r>
      <w:r w:rsidR="00A66B9A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座小商铺，并无偿出租给条件适合的贫困户，通过自主创业的方式帮助贫困户实现产业脱贫，增加群众收入，促进商品流通，完善村社区服务，改进村容村貌</w:t>
      </w:r>
    </w:p>
    <w:p w:rsidR="00557276" w:rsidRDefault="003A1EEB" w:rsidP="00A93D6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短期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57276" w:rsidRDefault="003A1EEB" w:rsidP="00A93D6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A93D6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小商铺建设项目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为乡政府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扶贫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项目，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通过建设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6</w:t>
      </w:r>
      <w:r w:rsidR="00E0118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个村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50</w:t>
      </w:r>
      <w:r w:rsidR="00A66B9A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座小商铺，并无偿出租给条件适合的贫困户，通过自主创业的方式帮助贫困户实现产业脱贫，增加群众收入，促进商品流通，完善村社区服务，改进村容村貌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受益范围为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全乡各族群众。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57276" w:rsidRDefault="003A1EEB" w:rsidP="00A93D6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A93D6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小商铺建设项目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预算安排总额为</w:t>
      </w:r>
      <w:r w:rsidR="00A93D6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120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A93D6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120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万元，自筹资金0万元，201</w:t>
      </w:r>
      <w:r w:rsidR="009A08D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A93D6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120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557276" w:rsidRDefault="003A1EEB" w:rsidP="00A93D6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A93D6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120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57276" w:rsidRDefault="003A1EEB" w:rsidP="00A93D6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A93D6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57276" w:rsidRDefault="003A1EEB" w:rsidP="00A93D6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短期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项目,由</w:t>
      </w:r>
      <w:r w:rsidR="00A93D6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人民政府主管项目。实施过程均按照本单位制定的管理制度执行。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为保证项目质量和成本控制，项目实施完成后，由本项目相关人员组织进行发放情况。</w:t>
      </w:r>
    </w:p>
    <w:p w:rsidR="00557276" w:rsidRDefault="003A1EEB" w:rsidP="00A93D6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57276" w:rsidRPr="006F05B3" w:rsidRDefault="003A1EE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A93D6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人民政府制定了英吉沙县</w:t>
      </w:r>
      <w:r w:rsidR="00A93D6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小商铺建设项目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支出及资金核销管理办法，保障项目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的顺利实施。项目的实施遵守相关法律法规和业务管理规定，项目资料齐全并及时归档。已建立相关日常检查监督检查机制，不定期对项目进度情况进行督导检查，对检查过程中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发现的问题及时督促整改，尽全力确保项目按时保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质完成.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57276" w:rsidRDefault="003A1EEB" w:rsidP="00A93D6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bookmarkStart w:id="0" w:name="_GoBack"/>
      <w:bookmarkEnd w:id="0"/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5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，目前该项目已完成。</w:t>
      </w:r>
    </w:p>
    <w:p w:rsidR="00557276" w:rsidRDefault="003A1EEB" w:rsidP="00A93D6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A66B9A" w:rsidRDefault="00A66B9A" w:rsidP="00A93D6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57276" w:rsidRDefault="003A1EEB" w:rsidP="00A93D6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557276" w:rsidRDefault="00A66B9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 w:rsidP="00A93D6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1、主要经验及做法：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存在的问题：</w:t>
      </w:r>
    </w:p>
    <w:p w:rsidR="00557276" w:rsidRPr="006F05B3" w:rsidRDefault="00A66B9A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无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建议：</w:t>
      </w:r>
    </w:p>
    <w:p w:rsidR="006F05B3" w:rsidRPr="006F05B3" w:rsidRDefault="00A66B9A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 w:rsidP="00A93D6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本次评价通过文件研读、实地调研、数据分析等方式，全面了解英吉沙县</w:t>
      </w:r>
      <w:r w:rsidR="00A93D6E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 w:rsidR="00A66B9A">
        <w:rPr>
          <w:rFonts w:ascii="仿宋" w:eastAsia="仿宋" w:hAnsi="仿宋" w:hint="eastAsia"/>
          <w:spacing w:val="-4"/>
          <w:sz w:val="32"/>
          <w:szCs w:val="32"/>
        </w:rPr>
        <w:t>小商铺建设项目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spacing w:val="-4"/>
          <w:sz w:val="32"/>
          <w:szCs w:val="32"/>
        </w:rPr>
        <w:t>的使用方式和效果，项目管理过程是否规范，是否完成了预期绩效目标等。同时，通过开展自我评价来总结经验和教训，为我乡其他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扶贫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557276" w:rsidRDefault="00557276" w:rsidP="004C5876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557276" w:rsidSect="00BC131A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544" w:rsidRDefault="00431544">
      <w:r>
        <w:separator/>
      </w:r>
    </w:p>
  </w:endnote>
  <w:endnote w:type="continuationSeparator" w:id="1">
    <w:p w:rsidR="00431544" w:rsidRDefault="00431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5"/>
      <w:jc w:val="center"/>
    </w:pPr>
  </w:p>
  <w:p w:rsidR="00557276" w:rsidRDefault="005572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544" w:rsidRDefault="00431544">
      <w:r>
        <w:separator/>
      </w:r>
    </w:p>
  </w:footnote>
  <w:footnote w:type="continuationSeparator" w:id="1">
    <w:p w:rsidR="00431544" w:rsidRDefault="004315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00454"/>
    <w:rsid w:val="00104DCA"/>
    <w:rsid w:val="0012208E"/>
    <w:rsid w:val="00135256"/>
    <w:rsid w:val="001A4E1F"/>
    <w:rsid w:val="001A57B9"/>
    <w:rsid w:val="001C3847"/>
    <w:rsid w:val="001F3031"/>
    <w:rsid w:val="001F3B2B"/>
    <w:rsid w:val="00210A26"/>
    <w:rsid w:val="002272AF"/>
    <w:rsid w:val="002A2532"/>
    <w:rsid w:val="002A2D76"/>
    <w:rsid w:val="00365250"/>
    <w:rsid w:val="0036624C"/>
    <w:rsid w:val="003846BB"/>
    <w:rsid w:val="00385849"/>
    <w:rsid w:val="003A1EEB"/>
    <w:rsid w:val="003B3D9B"/>
    <w:rsid w:val="00431544"/>
    <w:rsid w:val="004C5876"/>
    <w:rsid w:val="0050167F"/>
    <w:rsid w:val="00514506"/>
    <w:rsid w:val="005162F1"/>
    <w:rsid w:val="00516E80"/>
    <w:rsid w:val="00532800"/>
    <w:rsid w:val="00535153"/>
    <w:rsid w:val="00543B84"/>
    <w:rsid w:val="00557276"/>
    <w:rsid w:val="00575CFE"/>
    <w:rsid w:val="00583AFC"/>
    <w:rsid w:val="00592D09"/>
    <w:rsid w:val="00675D58"/>
    <w:rsid w:val="0068305E"/>
    <w:rsid w:val="006F05B3"/>
    <w:rsid w:val="006F2E6D"/>
    <w:rsid w:val="007218B8"/>
    <w:rsid w:val="00755C6A"/>
    <w:rsid w:val="00785FDE"/>
    <w:rsid w:val="007A0351"/>
    <w:rsid w:val="007A14BC"/>
    <w:rsid w:val="007A5138"/>
    <w:rsid w:val="007C0749"/>
    <w:rsid w:val="007C1025"/>
    <w:rsid w:val="007E6845"/>
    <w:rsid w:val="007F5F8A"/>
    <w:rsid w:val="00826CA1"/>
    <w:rsid w:val="00835B7F"/>
    <w:rsid w:val="008362AB"/>
    <w:rsid w:val="00855E3A"/>
    <w:rsid w:val="00922CB9"/>
    <w:rsid w:val="009350F7"/>
    <w:rsid w:val="009A08DB"/>
    <w:rsid w:val="009B526F"/>
    <w:rsid w:val="009C1AFD"/>
    <w:rsid w:val="00A26421"/>
    <w:rsid w:val="00A4293B"/>
    <w:rsid w:val="00A53133"/>
    <w:rsid w:val="00A66B9A"/>
    <w:rsid w:val="00A83BD5"/>
    <w:rsid w:val="00A93D6E"/>
    <w:rsid w:val="00A977DF"/>
    <w:rsid w:val="00AE6A23"/>
    <w:rsid w:val="00B06CA5"/>
    <w:rsid w:val="00B24E39"/>
    <w:rsid w:val="00B41F61"/>
    <w:rsid w:val="00B55332"/>
    <w:rsid w:val="00B86E8C"/>
    <w:rsid w:val="00BC131A"/>
    <w:rsid w:val="00BE1A00"/>
    <w:rsid w:val="00C22CF0"/>
    <w:rsid w:val="00C27497"/>
    <w:rsid w:val="00C56C72"/>
    <w:rsid w:val="00CA6457"/>
    <w:rsid w:val="00CC6E4D"/>
    <w:rsid w:val="00D17F2E"/>
    <w:rsid w:val="00D46194"/>
    <w:rsid w:val="00E01189"/>
    <w:rsid w:val="00E01293"/>
    <w:rsid w:val="00E027D1"/>
    <w:rsid w:val="00E63908"/>
    <w:rsid w:val="00E769FE"/>
    <w:rsid w:val="00EA2CBE"/>
    <w:rsid w:val="00EA58DF"/>
    <w:rsid w:val="00EA78B6"/>
    <w:rsid w:val="00F32FEE"/>
    <w:rsid w:val="00F4719A"/>
    <w:rsid w:val="00F53E69"/>
    <w:rsid w:val="00F7439E"/>
    <w:rsid w:val="00F977FA"/>
    <w:rsid w:val="00FC4F05"/>
    <w:rsid w:val="067D29CF"/>
    <w:rsid w:val="09F141FA"/>
    <w:rsid w:val="186F052F"/>
    <w:rsid w:val="284177E2"/>
    <w:rsid w:val="2AE40F6B"/>
    <w:rsid w:val="373140DD"/>
    <w:rsid w:val="3B700F79"/>
    <w:rsid w:val="3BD00B57"/>
    <w:rsid w:val="3C244682"/>
    <w:rsid w:val="462455B2"/>
    <w:rsid w:val="488E0CC2"/>
    <w:rsid w:val="4DAE4465"/>
    <w:rsid w:val="4DC432D2"/>
    <w:rsid w:val="52A22AB4"/>
    <w:rsid w:val="5B652028"/>
    <w:rsid w:val="64ED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B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C131A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C131A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C131A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C131A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C131A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C131A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C131A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C131A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C131A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BC131A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BC131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BC131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C1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BC131A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BC131A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BC131A"/>
    <w:rPr>
      <w:b/>
      <w:bCs/>
    </w:rPr>
  </w:style>
  <w:style w:type="character" w:styleId="aa">
    <w:name w:val="Emphasis"/>
    <w:basedOn w:val="a0"/>
    <w:uiPriority w:val="20"/>
    <w:qFormat/>
    <w:rsid w:val="00BC131A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BC131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BC131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BC131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BC131A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BC131A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BC131A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BC131A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BC131A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BC131A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BC131A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BC131A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BC131A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BC131A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BC131A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BC131A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BC131A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BC131A"/>
    <w:rPr>
      <w:b/>
      <w:i/>
      <w:sz w:val="24"/>
    </w:rPr>
  </w:style>
  <w:style w:type="character" w:customStyle="1" w:styleId="10">
    <w:name w:val="不明显强调1"/>
    <w:uiPriority w:val="19"/>
    <w:qFormat/>
    <w:rsid w:val="00BC131A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BC131A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BC131A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BC131A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BC131A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BC131A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BC131A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BC131A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BC131A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BC131A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BC131A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83E342-AC2E-4CC7-9C91-347383F3F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227</Words>
  <Characters>1298</Characters>
  <Application>Microsoft Office Word</Application>
  <DocSecurity>0</DocSecurity>
  <Lines>10</Lines>
  <Paragraphs>3</Paragraphs>
  <ScaleCrop>false</ScaleCrop>
  <Company>微软中国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19</cp:revision>
  <cp:lastPrinted>2018-12-17T10:15:00Z</cp:lastPrinted>
  <dcterms:created xsi:type="dcterms:W3CDTF">2018-12-17T10:14:00Z</dcterms:created>
  <dcterms:modified xsi:type="dcterms:W3CDTF">2019-08-28T05:18:00Z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